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3204E" w14:textId="77777777" w:rsidR="00DD5E64" w:rsidRPr="00980D5B" w:rsidRDefault="00DD5E64" w:rsidP="00DD5E64">
      <w:pPr>
        <w:jc w:val="center"/>
        <w:rPr>
          <w:b/>
          <w:sz w:val="24"/>
          <w:szCs w:val="24"/>
          <w:lang w:val="en-US"/>
        </w:rPr>
      </w:pPr>
      <w:r w:rsidRPr="00980D5B">
        <w:rPr>
          <w:b/>
          <w:sz w:val="24"/>
          <w:szCs w:val="24"/>
          <w:lang w:val="en-US"/>
        </w:rPr>
        <w:t>AIŠKINAMASIS RAŠTAS</w:t>
      </w:r>
    </w:p>
    <w:p w14:paraId="63EB271A" w14:textId="4B329609" w:rsidR="00DD5E64" w:rsidRPr="00980D5B" w:rsidRDefault="00F22F47" w:rsidP="00DD5E64">
      <w:pPr>
        <w:jc w:val="center"/>
        <w:rPr>
          <w:b/>
          <w:sz w:val="24"/>
          <w:szCs w:val="24"/>
          <w:lang w:val="en-US"/>
        </w:rPr>
      </w:pPr>
      <w:r w:rsidRPr="00980D5B">
        <w:rPr>
          <w:b/>
          <w:sz w:val="24"/>
          <w:szCs w:val="24"/>
          <w:lang w:val="en-US"/>
        </w:rPr>
        <w:t xml:space="preserve">PRIE </w:t>
      </w:r>
      <w:r w:rsidR="00D323EB" w:rsidRPr="00980D5B">
        <w:rPr>
          <w:b/>
          <w:sz w:val="24"/>
          <w:szCs w:val="24"/>
          <w:lang w:val="en-US"/>
        </w:rPr>
        <w:t xml:space="preserve">SAVIVALDYBĖS </w:t>
      </w:r>
      <w:r w:rsidRPr="00980D5B">
        <w:rPr>
          <w:b/>
          <w:sz w:val="24"/>
          <w:szCs w:val="24"/>
          <w:lang w:val="en-US"/>
        </w:rPr>
        <w:t>TARYBOS SPRENDIMO</w:t>
      </w:r>
      <w:r w:rsidR="00DD5E64" w:rsidRPr="00980D5B">
        <w:rPr>
          <w:b/>
          <w:sz w:val="24"/>
          <w:szCs w:val="24"/>
          <w:lang w:val="en-US"/>
        </w:rPr>
        <w:t xml:space="preserve"> </w:t>
      </w:r>
      <w:r w:rsidR="001C5E2C">
        <w:rPr>
          <w:b/>
          <w:sz w:val="24"/>
          <w:szCs w:val="24"/>
          <w:lang w:val="en-US"/>
        </w:rPr>
        <w:t>„</w:t>
      </w:r>
      <w:r w:rsidR="00713112" w:rsidRPr="00713112">
        <w:t xml:space="preserve"> </w:t>
      </w:r>
      <w:r w:rsidR="00713112" w:rsidRPr="00713112">
        <w:rPr>
          <w:b/>
          <w:sz w:val="24"/>
          <w:szCs w:val="24"/>
          <w:lang w:val="en-US"/>
        </w:rPr>
        <w:t xml:space="preserve">DĖL BIUDŽETINĖS ĮSTAIGOS KLAIPĖDOS MIESTO SAVIVALDYBĖS KONCERTINĖS ĮSTAIGOS KLAIPĖDOS KONCERTŲ SALĖS TEIKIAMŲ ATLYGINTINŲ PASLAUGŲ KAINŲ </w:t>
      </w:r>
      <w:proofErr w:type="gramStart"/>
      <w:r w:rsidR="00713112" w:rsidRPr="00713112">
        <w:rPr>
          <w:b/>
          <w:sz w:val="24"/>
          <w:szCs w:val="24"/>
          <w:lang w:val="en-US"/>
        </w:rPr>
        <w:t>PATVIRTINIMO</w:t>
      </w:r>
      <w:r w:rsidR="001C5E2C">
        <w:rPr>
          <w:b/>
          <w:sz w:val="24"/>
          <w:szCs w:val="24"/>
          <w:lang w:val="en-US"/>
        </w:rPr>
        <w:t>“</w:t>
      </w:r>
      <w:r w:rsidRPr="00980D5B">
        <w:rPr>
          <w:b/>
          <w:sz w:val="24"/>
          <w:szCs w:val="24"/>
          <w:lang w:val="en-US"/>
        </w:rPr>
        <w:t xml:space="preserve"> </w:t>
      </w:r>
      <w:r w:rsidR="00DD5E64" w:rsidRPr="00980D5B">
        <w:rPr>
          <w:b/>
          <w:sz w:val="24"/>
          <w:szCs w:val="24"/>
          <w:lang w:val="en-US"/>
        </w:rPr>
        <w:t>PROJEKTO</w:t>
      </w:r>
      <w:proofErr w:type="gramEnd"/>
    </w:p>
    <w:p w14:paraId="4F47F752" w14:textId="77777777" w:rsidR="00DD5E64" w:rsidRPr="00980D5B" w:rsidRDefault="00DD5E64" w:rsidP="00DD5E64">
      <w:pPr>
        <w:jc w:val="center"/>
        <w:rPr>
          <w:sz w:val="24"/>
          <w:szCs w:val="24"/>
          <w:lang w:val="en-US"/>
        </w:rPr>
      </w:pPr>
    </w:p>
    <w:p w14:paraId="16E7EDB1" w14:textId="77777777" w:rsidR="00DD5E64" w:rsidRPr="00980D5B" w:rsidRDefault="00DD5E64" w:rsidP="00DD5E64">
      <w:pPr>
        <w:jc w:val="center"/>
        <w:rPr>
          <w:sz w:val="24"/>
          <w:szCs w:val="24"/>
          <w:lang w:val="en-US"/>
        </w:rPr>
      </w:pPr>
    </w:p>
    <w:p w14:paraId="5A965E2A" w14:textId="77777777" w:rsidR="00DD5E64" w:rsidRPr="00980D5B" w:rsidRDefault="00394D94" w:rsidP="00980D5B">
      <w:pPr>
        <w:ind w:firstLine="709"/>
        <w:jc w:val="both"/>
        <w:rPr>
          <w:b/>
          <w:sz w:val="24"/>
          <w:szCs w:val="24"/>
          <w:lang w:val="en-US"/>
        </w:rPr>
      </w:pPr>
      <w:r w:rsidRPr="00980D5B">
        <w:rPr>
          <w:b/>
          <w:sz w:val="24"/>
          <w:szCs w:val="24"/>
        </w:rPr>
        <w:t>1. </w:t>
      </w:r>
      <w:r w:rsidR="00897DDA" w:rsidRPr="00980D5B">
        <w:rPr>
          <w:b/>
          <w:sz w:val="24"/>
          <w:szCs w:val="24"/>
        </w:rPr>
        <w:t>Parengto projekto tikslai ir uždaviniai</w:t>
      </w:r>
      <w:r w:rsidR="001B7BC9">
        <w:rPr>
          <w:b/>
          <w:sz w:val="24"/>
          <w:szCs w:val="24"/>
        </w:rPr>
        <w:t>.</w:t>
      </w:r>
    </w:p>
    <w:p w14:paraId="55A75A4E" w14:textId="3F098E9B" w:rsidR="00DD5E64" w:rsidRPr="00980D5B" w:rsidRDefault="001C5E2C" w:rsidP="00980D5B">
      <w:pPr>
        <w:ind w:firstLine="709"/>
        <w:jc w:val="both"/>
        <w:rPr>
          <w:sz w:val="24"/>
          <w:szCs w:val="24"/>
        </w:rPr>
      </w:pPr>
      <w:r>
        <w:rPr>
          <w:sz w:val="24"/>
          <w:szCs w:val="24"/>
        </w:rPr>
        <w:t xml:space="preserve">Šio tarybos sprendimo projekto tikslas – įgyvendinti Kontrolės ir audito tarnybos atlikto biudžetinių kultūros įstaigų audito (nuoroda – </w:t>
      </w:r>
      <w:hyperlink r:id="rId5" w:history="1">
        <w:r w:rsidRPr="00D123FB">
          <w:rPr>
            <w:rStyle w:val="Hipersaitas"/>
            <w:sz w:val="24"/>
            <w:szCs w:val="24"/>
          </w:rPr>
          <w:t>https://www.klaipeda.lt/data/public/uploads/2024/06/vaa_biudzetiniukulturosistaiguveikla.pdf</w:t>
        </w:r>
      </w:hyperlink>
      <w:r>
        <w:rPr>
          <w:sz w:val="24"/>
          <w:szCs w:val="24"/>
        </w:rPr>
        <w:t>)</w:t>
      </w:r>
      <w:r w:rsidR="009D6525">
        <w:rPr>
          <w:sz w:val="24"/>
          <w:szCs w:val="24"/>
        </w:rPr>
        <w:t xml:space="preserve"> </w:t>
      </w:r>
      <w:r>
        <w:rPr>
          <w:sz w:val="24"/>
          <w:szCs w:val="24"/>
        </w:rPr>
        <w:t xml:space="preserve">rekomendacijas ir </w:t>
      </w:r>
      <w:r w:rsidR="00E07152">
        <w:rPr>
          <w:sz w:val="24"/>
          <w:szCs w:val="24"/>
        </w:rPr>
        <w:t>atnaujinti</w:t>
      </w:r>
      <w:r w:rsidR="00960E03">
        <w:rPr>
          <w:sz w:val="24"/>
          <w:szCs w:val="24"/>
        </w:rPr>
        <w:t xml:space="preserve"> Klaipėdos miesto </w:t>
      </w:r>
      <w:r w:rsidR="00E07152">
        <w:rPr>
          <w:sz w:val="24"/>
          <w:szCs w:val="24"/>
        </w:rPr>
        <w:t xml:space="preserve">koncertinės įstaigos Klaipėdos koncertų salės </w:t>
      </w:r>
      <w:r w:rsidR="00960E03">
        <w:rPr>
          <w:sz w:val="24"/>
          <w:szCs w:val="24"/>
        </w:rPr>
        <w:t xml:space="preserve">(toliau – </w:t>
      </w:r>
      <w:r w:rsidR="00E07152">
        <w:rPr>
          <w:sz w:val="24"/>
          <w:szCs w:val="24"/>
        </w:rPr>
        <w:t>KKS</w:t>
      </w:r>
      <w:r w:rsidR="00960E03">
        <w:rPr>
          <w:sz w:val="24"/>
          <w:szCs w:val="24"/>
        </w:rPr>
        <w:t xml:space="preserve">) </w:t>
      </w:r>
      <w:r w:rsidR="009D6525">
        <w:rPr>
          <w:sz w:val="24"/>
          <w:szCs w:val="24"/>
        </w:rPr>
        <w:t xml:space="preserve">teikiamų atlygintinų paslaugų kainas. </w:t>
      </w:r>
    </w:p>
    <w:p w14:paraId="10405581" w14:textId="77777777" w:rsidR="00E12A6E" w:rsidRPr="00980D5B" w:rsidRDefault="00E12A6E" w:rsidP="00980D5B">
      <w:pPr>
        <w:ind w:firstLine="709"/>
        <w:jc w:val="both"/>
        <w:rPr>
          <w:b/>
          <w:sz w:val="24"/>
          <w:szCs w:val="24"/>
          <w:lang w:val="en-US"/>
        </w:rPr>
      </w:pPr>
    </w:p>
    <w:p w14:paraId="0F1CF050" w14:textId="77777777" w:rsidR="00DD5E64" w:rsidRPr="00980D5B" w:rsidRDefault="00394D94" w:rsidP="00980D5B">
      <w:pPr>
        <w:ind w:firstLine="709"/>
        <w:jc w:val="both"/>
        <w:rPr>
          <w:b/>
          <w:sz w:val="24"/>
          <w:szCs w:val="24"/>
          <w:lang w:val="en-US"/>
        </w:rPr>
      </w:pPr>
      <w:r w:rsidRPr="00980D5B">
        <w:rPr>
          <w:b/>
          <w:sz w:val="24"/>
          <w:szCs w:val="24"/>
        </w:rPr>
        <w:t>2. </w:t>
      </w:r>
      <w:r w:rsidR="00630CED" w:rsidRPr="00630CED">
        <w:rPr>
          <w:b/>
          <w:bCs/>
          <w:sz w:val="24"/>
          <w:szCs w:val="24"/>
        </w:rPr>
        <w:t xml:space="preserve"> </w:t>
      </w:r>
      <w:r w:rsidR="00630CED">
        <w:rPr>
          <w:b/>
          <w:bCs/>
          <w:sz w:val="24"/>
          <w:szCs w:val="24"/>
        </w:rPr>
        <w:t>Projekte aptartų klausimų teisinis reglamentavimas.</w:t>
      </w:r>
    </w:p>
    <w:p w14:paraId="643BD440" w14:textId="63075B7E" w:rsidR="00DD5E64" w:rsidRPr="00980D5B" w:rsidRDefault="009D6525" w:rsidP="00980D5B">
      <w:pPr>
        <w:ind w:firstLine="709"/>
        <w:jc w:val="both"/>
        <w:rPr>
          <w:sz w:val="24"/>
          <w:szCs w:val="24"/>
        </w:rPr>
      </w:pPr>
      <w:r>
        <w:rPr>
          <w:sz w:val="24"/>
          <w:szCs w:val="24"/>
        </w:rPr>
        <w:t>Tarybos sprendimo projektas parengtas vadovaujantis</w:t>
      </w:r>
      <w:r w:rsidRPr="009D6525">
        <w:t xml:space="preserve"> </w:t>
      </w:r>
      <w:r w:rsidRPr="009D6525">
        <w:rPr>
          <w:sz w:val="24"/>
          <w:szCs w:val="24"/>
        </w:rPr>
        <w:t>Lietuvos Respublikos vietos savivaldos įstatymo 15 straipsnio 2 dalies 29 punktu</w:t>
      </w:r>
      <w:r>
        <w:rPr>
          <w:sz w:val="24"/>
          <w:szCs w:val="24"/>
        </w:rPr>
        <w:t xml:space="preserve">, kuris nurodo, kad </w:t>
      </w:r>
      <w:r w:rsidR="00104CC0">
        <w:rPr>
          <w:sz w:val="24"/>
          <w:szCs w:val="24"/>
        </w:rPr>
        <w:t xml:space="preserve">išimtinės miesto tarybos kompetencija yra: „29) </w:t>
      </w:r>
      <w:r w:rsidR="00104CC0" w:rsidRPr="00104CC0">
        <w:rPr>
          <w:sz w:val="24"/>
          <w:szCs w:val="24"/>
        </w:rPr>
        <w:t>kainų ir tarifų už savivaldybės valdomų įmonių, biudžetinių ir viešųjų įstaigų (kurių savininkė yra savivaldybė) teikiamas atlygintinas viešąsias paslaugas ir keleivių vežimą vietiniais maršrutais nustatymas, centralizuotai tiekiamos šilumos, karšto vandens kainų nustatymas (tvirtinimas) įstatymų nustatyta tvarka, vietinių rinkliavų, įmokų ir mokesčių tarifų nustatymas įstatymų nustatyta tvarka;</w:t>
      </w:r>
      <w:r w:rsidR="00104CC0">
        <w:rPr>
          <w:sz w:val="24"/>
          <w:szCs w:val="24"/>
        </w:rPr>
        <w:t xml:space="preserve">“. </w:t>
      </w:r>
    </w:p>
    <w:p w14:paraId="664A7503" w14:textId="77777777" w:rsidR="00E12A6E" w:rsidRPr="00980D5B" w:rsidRDefault="00E12A6E" w:rsidP="00980D5B">
      <w:pPr>
        <w:ind w:firstLine="709"/>
        <w:jc w:val="both"/>
        <w:rPr>
          <w:sz w:val="24"/>
          <w:szCs w:val="24"/>
          <w:lang w:val="en-US"/>
        </w:rPr>
      </w:pPr>
    </w:p>
    <w:p w14:paraId="5177E528" w14:textId="77777777" w:rsidR="00E25500" w:rsidRPr="00980D5B" w:rsidRDefault="00394D94" w:rsidP="00980D5B">
      <w:pPr>
        <w:ind w:firstLine="709"/>
        <w:jc w:val="both"/>
        <w:rPr>
          <w:b/>
          <w:bCs/>
          <w:sz w:val="24"/>
          <w:szCs w:val="24"/>
        </w:rPr>
      </w:pPr>
      <w:r w:rsidRPr="00980D5B">
        <w:rPr>
          <w:b/>
          <w:bCs/>
          <w:sz w:val="24"/>
          <w:szCs w:val="24"/>
        </w:rPr>
        <w:t>3. </w:t>
      </w:r>
      <w:r w:rsidR="001356DF">
        <w:rPr>
          <w:b/>
          <w:bCs/>
          <w:sz w:val="24"/>
          <w:szCs w:val="24"/>
        </w:rPr>
        <w:t>S</w:t>
      </w:r>
      <w:r w:rsidR="00897DDA" w:rsidRPr="00980D5B">
        <w:rPr>
          <w:b/>
          <w:bCs/>
          <w:sz w:val="24"/>
          <w:szCs w:val="24"/>
        </w:rPr>
        <w:t>iūlomos naujos teisinio reglamentavimo n</w:t>
      </w:r>
      <w:r w:rsidR="00E25500" w:rsidRPr="00980D5B">
        <w:rPr>
          <w:b/>
          <w:bCs/>
          <w:sz w:val="24"/>
          <w:szCs w:val="24"/>
        </w:rPr>
        <w:t>uostatos ir laukiami rezultatai</w:t>
      </w:r>
      <w:r w:rsidR="001356DF">
        <w:rPr>
          <w:b/>
          <w:bCs/>
          <w:sz w:val="24"/>
          <w:szCs w:val="24"/>
        </w:rPr>
        <w:t>.</w:t>
      </w:r>
    </w:p>
    <w:p w14:paraId="30C44EEC" w14:textId="49A97FBE" w:rsidR="00416798" w:rsidRDefault="00EB6C2F" w:rsidP="00980D5B">
      <w:pPr>
        <w:ind w:firstLine="709"/>
        <w:jc w:val="both"/>
        <w:rPr>
          <w:bCs/>
          <w:sz w:val="24"/>
          <w:szCs w:val="24"/>
        </w:rPr>
      </w:pPr>
      <w:r w:rsidRPr="00EB6C2F">
        <w:rPr>
          <w:bCs/>
          <w:sz w:val="24"/>
          <w:szCs w:val="24"/>
        </w:rPr>
        <w:t xml:space="preserve">Atsižvelgiant į Kontrolės ir audito pateiktas rekomendacijas </w:t>
      </w:r>
      <w:r w:rsidR="00366508">
        <w:rPr>
          <w:bCs/>
          <w:sz w:val="24"/>
          <w:szCs w:val="24"/>
        </w:rPr>
        <w:t>s</w:t>
      </w:r>
      <w:r>
        <w:rPr>
          <w:bCs/>
          <w:sz w:val="24"/>
          <w:szCs w:val="24"/>
        </w:rPr>
        <w:t xml:space="preserve">iūloma </w:t>
      </w:r>
      <w:r w:rsidR="00E07152">
        <w:rPr>
          <w:bCs/>
          <w:sz w:val="24"/>
          <w:szCs w:val="24"/>
        </w:rPr>
        <w:t>atnaujinti</w:t>
      </w:r>
      <w:r w:rsidR="00960E03">
        <w:rPr>
          <w:bCs/>
          <w:sz w:val="24"/>
          <w:szCs w:val="24"/>
        </w:rPr>
        <w:t xml:space="preserve"> </w:t>
      </w:r>
      <w:r w:rsidR="00E07152">
        <w:rPr>
          <w:bCs/>
          <w:sz w:val="24"/>
          <w:szCs w:val="24"/>
        </w:rPr>
        <w:t>KKS</w:t>
      </w:r>
      <w:r>
        <w:rPr>
          <w:bCs/>
          <w:sz w:val="24"/>
          <w:szCs w:val="24"/>
        </w:rPr>
        <w:t xml:space="preserve"> teikiamų atlygintinų paslaugų kainas</w:t>
      </w:r>
      <w:r w:rsidR="00A05F27">
        <w:rPr>
          <w:bCs/>
          <w:sz w:val="24"/>
          <w:szCs w:val="24"/>
        </w:rPr>
        <w:t xml:space="preserve"> (žr. projekto lyginamąjį variantą)</w:t>
      </w:r>
      <w:r w:rsidR="00366508">
        <w:rPr>
          <w:bCs/>
          <w:sz w:val="24"/>
          <w:szCs w:val="24"/>
        </w:rPr>
        <w:t xml:space="preserve">. </w:t>
      </w:r>
    </w:p>
    <w:p w14:paraId="5A8A38E7" w14:textId="66A7CB0B" w:rsidR="00A9222A" w:rsidRPr="00980D5B" w:rsidRDefault="001D6CEB" w:rsidP="009C3761">
      <w:pPr>
        <w:ind w:firstLine="709"/>
        <w:jc w:val="both"/>
        <w:rPr>
          <w:bCs/>
          <w:sz w:val="24"/>
          <w:szCs w:val="24"/>
        </w:rPr>
      </w:pPr>
      <w:r>
        <w:rPr>
          <w:bCs/>
          <w:sz w:val="24"/>
          <w:szCs w:val="24"/>
        </w:rPr>
        <w:t xml:space="preserve">Siūloma </w:t>
      </w:r>
      <w:r w:rsidR="00E07152">
        <w:rPr>
          <w:bCs/>
          <w:sz w:val="24"/>
          <w:szCs w:val="24"/>
        </w:rPr>
        <w:t>atnaujinti bilietų į renginius kainą, numatant rėžį</w:t>
      </w:r>
      <w:r w:rsidR="008A47BD">
        <w:rPr>
          <w:bCs/>
          <w:sz w:val="24"/>
          <w:szCs w:val="24"/>
        </w:rPr>
        <w:t xml:space="preserve"> (</w:t>
      </w:r>
      <w:r w:rsidR="008A47BD" w:rsidRPr="008A47BD">
        <w:rPr>
          <w:bCs/>
          <w:i/>
          <w:iCs/>
          <w:sz w:val="24"/>
          <w:szCs w:val="24"/>
        </w:rPr>
        <w:t>nuo 12 iki 100 Eur</w:t>
      </w:r>
      <w:r w:rsidR="008A47BD">
        <w:rPr>
          <w:bCs/>
          <w:sz w:val="24"/>
          <w:szCs w:val="24"/>
        </w:rPr>
        <w:t>)</w:t>
      </w:r>
      <w:r w:rsidR="00E07152">
        <w:rPr>
          <w:bCs/>
          <w:sz w:val="24"/>
          <w:szCs w:val="24"/>
        </w:rPr>
        <w:t xml:space="preserve"> ir formulę</w:t>
      </w:r>
      <w:r w:rsidR="008A47BD">
        <w:rPr>
          <w:bCs/>
          <w:sz w:val="24"/>
          <w:szCs w:val="24"/>
        </w:rPr>
        <w:t xml:space="preserve"> </w:t>
      </w:r>
      <w:r w:rsidR="008A47BD" w:rsidRPr="008A47BD">
        <w:rPr>
          <w:bCs/>
          <w:sz w:val="24"/>
          <w:szCs w:val="24"/>
        </w:rPr>
        <w:t>(</w:t>
      </w:r>
      <w:r w:rsidR="008A47BD" w:rsidRPr="008A47BD">
        <w:rPr>
          <w:bCs/>
          <w:i/>
          <w:iCs/>
          <w:sz w:val="24"/>
          <w:szCs w:val="24"/>
        </w:rPr>
        <w:t>visos išlaidos - finansavimas) / bilietų skaičius * koeficientas = galutinė kaina</w:t>
      </w:r>
      <w:r w:rsidR="008A47BD">
        <w:rPr>
          <w:bCs/>
          <w:sz w:val="24"/>
          <w:szCs w:val="24"/>
        </w:rPr>
        <w:t>)</w:t>
      </w:r>
      <w:r w:rsidR="00E07152">
        <w:rPr>
          <w:bCs/>
          <w:sz w:val="24"/>
          <w:szCs w:val="24"/>
        </w:rPr>
        <w:t>, o ne konkrečius nominalus (žr. 1 priedą).</w:t>
      </w:r>
      <w:r w:rsidR="0090372C">
        <w:rPr>
          <w:bCs/>
          <w:sz w:val="24"/>
          <w:szCs w:val="24"/>
        </w:rPr>
        <w:t xml:space="preserve"> </w:t>
      </w:r>
      <w:r w:rsidR="00E07152">
        <w:rPr>
          <w:bCs/>
          <w:sz w:val="24"/>
          <w:szCs w:val="24"/>
        </w:rPr>
        <w:t xml:space="preserve"> </w:t>
      </w:r>
      <w:r w:rsidR="0090372C" w:rsidRPr="0090372C">
        <w:rPr>
          <w:bCs/>
          <w:sz w:val="24"/>
          <w:szCs w:val="24"/>
        </w:rPr>
        <w:t xml:space="preserve">Rėžis ir formulė suteikia galimybę dinamiškai keisti kainas, atsižvelgiant į įvairius veiksnius, </w:t>
      </w:r>
      <w:r w:rsidR="0090372C">
        <w:rPr>
          <w:bCs/>
          <w:sz w:val="24"/>
          <w:szCs w:val="24"/>
        </w:rPr>
        <w:t>t</w:t>
      </w:r>
      <w:r w:rsidR="0090372C" w:rsidRPr="0090372C">
        <w:rPr>
          <w:bCs/>
          <w:sz w:val="24"/>
          <w:szCs w:val="24"/>
        </w:rPr>
        <w:t xml:space="preserve">ai leidžia </w:t>
      </w:r>
      <w:r w:rsidR="0090372C">
        <w:rPr>
          <w:bCs/>
          <w:sz w:val="24"/>
          <w:szCs w:val="24"/>
        </w:rPr>
        <w:t>įstaigai</w:t>
      </w:r>
      <w:r w:rsidR="0090372C" w:rsidRPr="0090372C">
        <w:rPr>
          <w:bCs/>
          <w:sz w:val="24"/>
          <w:szCs w:val="24"/>
        </w:rPr>
        <w:t xml:space="preserve"> optimizuoti pajamas ir užpildyti renginį.</w:t>
      </w:r>
      <w:r w:rsidR="00A9222A" w:rsidRPr="00A9222A">
        <w:rPr>
          <w:bCs/>
          <w:sz w:val="24"/>
          <w:szCs w:val="24"/>
        </w:rPr>
        <w:t xml:space="preserve"> </w:t>
      </w:r>
      <w:r w:rsidR="00A9222A">
        <w:rPr>
          <w:bCs/>
          <w:sz w:val="24"/>
          <w:szCs w:val="24"/>
        </w:rPr>
        <w:t>Toks sprendimas užtikrina r</w:t>
      </w:r>
      <w:r w:rsidR="00A9222A" w:rsidRPr="0090372C">
        <w:rPr>
          <w:bCs/>
          <w:sz w:val="24"/>
          <w:szCs w:val="24"/>
        </w:rPr>
        <w:t>eagavim</w:t>
      </w:r>
      <w:r w:rsidR="00A9222A">
        <w:rPr>
          <w:bCs/>
          <w:sz w:val="24"/>
          <w:szCs w:val="24"/>
        </w:rPr>
        <w:t>ą</w:t>
      </w:r>
      <w:r w:rsidR="00A9222A" w:rsidRPr="0090372C">
        <w:rPr>
          <w:bCs/>
          <w:sz w:val="24"/>
          <w:szCs w:val="24"/>
        </w:rPr>
        <w:t xml:space="preserve"> į rinkos sąlygas</w:t>
      </w:r>
      <w:r w:rsidR="00A9222A">
        <w:rPr>
          <w:bCs/>
          <w:sz w:val="24"/>
          <w:szCs w:val="24"/>
        </w:rPr>
        <w:t>, skaidrumą (vartotojas aiškiai matys, iš ko susideda kaina) ir t</w:t>
      </w:r>
      <w:r w:rsidR="00A9222A" w:rsidRPr="00A9222A">
        <w:rPr>
          <w:bCs/>
          <w:sz w:val="24"/>
          <w:szCs w:val="24"/>
        </w:rPr>
        <w:t>eisingesn</w:t>
      </w:r>
      <w:r w:rsidR="00A9222A">
        <w:rPr>
          <w:bCs/>
          <w:sz w:val="24"/>
          <w:szCs w:val="24"/>
        </w:rPr>
        <w:t>į</w:t>
      </w:r>
      <w:r w:rsidR="00A9222A" w:rsidRPr="00A9222A">
        <w:rPr>
          <w:bCs/>
          <w:sz w:val="24"/>
          <w:szCs w:val="24"/>
        </w:rPr>
        <w:t xml:space="preserve"> vertės nustatym</w:t>
      </w:r>
      <w:r w:rsidR="00A9222A">
        <w:rPr>
          <w:bCs/>
          <w:sz w:val="24"/>
          <w:szCs w:val="24"/>
        </w:rPr>
        <w:t>ą</w:t>
      </w:r>
      <w:r w:rsidR="00A9222A" w:rsidRPr="00A9222A">
        <w:rPr>
          <w:bCs/>
          <w:sz w:val="24"/>
          <w:szCs w:val="24"/>
        </w:rPr>
        <w:t>. Rėžis apibrėžia minimalią ir maksimalią galimą kainą, apsaugodamas tiek organizatorius, tiek vartotojus nuo pernelyg didelių svyravimų.</w:t>
      </w:r>
      <w:r w:rsidR="009C3761">
        <w:rPr>
          <w:bCs/>
          <w:sz w:val="24"/>
          <w:szCs w:val="24"/>
        </w:rPr>
        <w:t xml:space="preserve"> </w:t>
      </w:r>
      <w:r w:rsidR="009C3761" w:rsidRPr="009C3761">
        <w:rPr>
          <w:bCs/>
          <w:sz w:val="24"/>
          <w:szCs w:val="24"/>
        </w:rPr>
        <w:t>Galutinė bilieto kaina apskaičiuojama</w:t>
      </w:r>
      <w:r w:rsidR="009C3761">
        <w:rPr>
          <w:bCs/>
          <w:sz w:val="24"/>
          <w:szCs w:val="24"/>
        </w:rPr>
        <w:t xml:space="preserve"> (žr. formulę 1 priede)</w:t>
      </w:r>
      <w:r w:rsidR="009C3761" w:rsidRPr="009C3761">
        <w:rPr>
          <w:bCs/>
          <w:sz w:val="24"/>
          <w:szCs w:val="24"/>
        </w:rPr>
        <w:t xml:space="preserve"> sudėjus visas </w:t>
      </w:r>
      <w:r w:rsidR="009C3761">
        <w:rPr>
          <w:bCs/>
          <w:sz w:val="24"/>
          <w:szCs w:val="24"/>
        </w:rPr>
        <w:t xml:space="preserve">patiriamas </w:t>
      </w:r>
      <w:r w:rsidR="009C3761" w:rsidRPr="009C3761">
        <w:rPr>
          <w:bCs/>
          <w:sz w:val="24"/>
          <w:szCs w:val="24"/>
        </w:rPr>
        <w:t>renginio organizavimo išlaidas (pagrindines ir technines)</w:t>
      </w:r>
      <w:r w:rsidR="009C3761">
        <w:rPr>
          <w:bCs/>
          <w:sz w:val="24"/>
          <w:szCs w:val="24"/>
        </w:rPr>
        <w:t xml:space="preserve"> ir</w:t>
      </w:r>
      <w:r w:rsidR="009C3761" w:rsidRPr="009C3761">
        <w:rPr>
          <w:bCs/>
          <w:sz w:val="24"/>
          <w:szCs w:val="24"/>
        </w:rPr>
        <w:t xml:space="preserve"> atėmus gautą finansavimą iš kitų šaltinių</w:t>
      </w:r>
      <w:r w:rsidR="009C3761">
        <w:rPr>
          <w:bCs/>
          <w:sz w:val="24"/>
          <w:szCs w:val="24"/>
        </w:rPr>
        <w:t xml:space="preserve"> (jei yra)</w:t>
      </w:r>
      <w:r w:rsidR="009C3761" w:rsidRPr="009C3761">
        <w:rPr>
          <w:bCs/>
          <w:sz w:val="24"/>
          <w:szCs w:val="24"/>
        </w:rPr>
        <w:t xml:space="preserve">. Tada ši suma padalijama iš planuojamo parduoti bilietų skaičiaus. Galiausiai, gautas vieno bilieto savikainos rodiklis yra padauginamas iš koeficiento, kuris priklauso nuo renginio tipo ir masto, taip gaunant galutinę bilieto kainą. </w:t>
      </w:r>
      <w:r w:rsidR="00133ED5" w:rsidRPr="00133ED5">
        <w:rPr>
          <w:bCs/>
          <w:sz w:val="24"/>
          <w:szCs w:val="24"/>
        </w:rPr>
        <w:t>Patvirtinus siūlomą projektą, įstaiga įdiegtų skaidrią ir dokumentuotą kainodaros metodiką, kuri būtų pateikiama klientams. Visi kainų pakeitimai būtų pagrįsti detaliais kaštų skaičiavimais ir argumentais, užtikrinant aiškų ir racionalų kainų formavimo procesą.</w:t>
      </w:r>
    </w:p>
    <w:p w14:paraId="2EFA44AA" w14:textId="395E0506" w:rsidR="002461C5" w:rsidRDefault="008A47BD" w:rsidP="00452816">
      <w:pPr>
        <w:ind w:firstLine="709"/>
        <w:jc w:val="both"/>
        <w:rPr>
          <w:bCs/>
          <w:sz w:val="24"/>
          <w:szCs w:val="24"/>
        </w:rPr>
      </w:pPr>
      <w:r>
        <w:rPr>
          <w:bCs/>
          <w:sz w:val="24"/>
          <w:szCs w:val="24"/>
        </w:rPr>
        <w:t xml:space="preserve">Siūloma įtraukti edukacijų paslaugą, kuri būtų skaičiuojama analogišku principu kaip bilietai į renginius. </w:t>
      </w:r>
    </w:p>
    <w:p w14:paraId="66F39AC2" w14:textId="753C7C65" w:rsidR="00C015E9" w:rsidRDefault="00C015E9" w:rsidP="00452816">
      <w:pPr>
        <w:ind w:firstLine="709"/>
        <w:jc w:val="both"/>
        <w:rPr>
          <w:bCs/>
          <w:sz w:val="24"/>
          <w:szCs w:val="24"/>
        </w:rPr>
      </w:pPr>
      <w:r>
        <w:rPr>
          <w:bCs/>
          <w:sz w:val="24"/>
          <w:szCs w:val="24"/>
        </w:rPr>
        <w:t>Atsižvelgiant į sąnaudų, patiriamų meno kolektyvų programų parengimui ir atlikimui, didėjimą (kylančios rinkos kainos, darbo užmokesčio augimas ir pan.), siūloma atnaujinti m</w:t>
      </w:r>
      <w:r w:rsidRPr="00C015E9">
        <w:rPr>
          <w:bCs/>
          <w:sz w:val="24"/>
          <w:szCs w:val="24"/>
        </w:rPr>
        <w:t>eninių programų atlikimo paslaug</w:t>
      </w:r>
      <w:r>
        <w:rPr>
          <w:bCs/>
          <w:sz w:val="24"/>
          <w:szCs w:val="24"/>
        </w:rPr>
        <w:t>ų kainas (žr. 1 priedą)</w:t>
      </w:r>
      <w:r w:rsidR="00B55FC3">
        <w:rPr>
          <w:bCs/>
          <w:sz w:val="24"/>
          <w:szCs w:val="24"/>
        </w:rPr>
        <w:t>. Meninių programų atlikimo paslaugos vidutiniškai padidėja 287,5 Eur.</w:t>
      </w:r>
      <w:r w:rsidR="00192C4B">
        <w:rPr>
          <w:bCs/>
          <w:sz w:val="24"/>
          <w:szCs w:val="24"/>
        </w:rPr>
        <w:t xml:space="preserve"> Kamerinio orkestro, </w:t>
      </w:r>
      <w:r w:rsidR="00192C4B" w:rsidRPr="00192C4B">
        <w:rPr>
          <w:bCs/>
          <w:sz w:val="24"/>
          <w:szCs w:val="24"/>
        </w:rPr>
        <w:t>Choro „Aukuras“</w:t>
      </w:r>
      <w:r w:rsidR="00192C4B">
        <w:rPr>
          <w:bCs/>
          <w:sz w:val="24"/>
          <w:szCs w:val="24"/>
        </w:rPr>
        <w:t xml:space="preserve">, </w:t>
      </w:r>
      <w:proofErr w:type="spellStart"/>
      <w:r w:rsidR="00192C4B" w:rsidRPr="00192C4B">
        <w:rPr>
          <w:bCs/>
          <w:sz w:val="24"/>
          <w:szCs w:val="24"/>
        </w:rPr>
        <w:t>Brass</w:t>
      </w:r>
      <w:proofErr w:type="spellEnd"/>
      <w:r w:rsidR="00192C4B" w:rsidRPr="00192C4B">
        <w:rPr>
          <w:bCs/>
          <w:sz w:val="24"/>
          <w:szCs w:val="24"/>
        </w:rPr>
        <w:t xml:space="preserve"> kvinteto</w:t>
      </w:r>
      <w:r w:rsidR="00192C4B">
        <w:rPr>
          <w:bCs/>
          <w:sz w:val="24"/>
          <w:szCs w:val="24"/>
        </w:rPr>
        <w:t xml:space="preserve"> </w:t>
      </w:r>
      <w:r w:rsidR="00192C4B" w:rsidRPr="00192C4B">
        <w:rPr>
          <w:bCs/>
          <w:sz w:val="24"/>
          <w:szCs w:val="24"/>
        </w:rPr>
        <w:t>program</w:t>
      </w:r>
      <w:r w:rsidR="00192C4B">
        <w:rPr>
          <w:bCs/>
          <w:sz w:val="24"/>
          <w:szCs w:val="24"/>
        </w:rPr>
        <w:t>ų</w:t>
      </w:r>
      <w:r w:rsidR="00192C4B" w:rsidRPr="00192C4B">
        <w:rPr>
          <w:bCs/>
          <w:sz w:val="24"/>
          <w:szCs w:val="24"/>
        </w:rPr>
        <w:t xml:space="preserve"> paruošimo ir atlikimo </w:t>
      </w:r>
      <w:r w:rsidR="004022C6">
        <w:rPr>
          <w:bCs/>
          <w:sz w:val="24"/>
          <w:szCs w:val="24"/>
        </w:rPr>
        <w:t>kainos</w:t>
      </w:r>
      <w:r w:rsidR="00192C4B">
        <w:rPr>
          <w:bCs/>
          <w:sz w:val="24"/>
          <w:szCs w:val="24"/>
        </w:rPr>
        <w:t xml:space="preserve"> apskaičiavimai pridedami (žr. 2 priedą). </w:t>
      </w:r>
    </w:p>
    <w:p w14:paraId="2C7D33EA" w14:textId="5B007773" w:rsidR="004022C6" w:rsidRDefault="004022C6" w:rsidP="00452816">
      <w:pPr>
        <w:ind w:firstLine="709"/>
        <w:jc w:val="both"/>
        <w:rPr>
          <w:bCs/>
          <w:sz w:val="24"/>
          <w:szCs w:val="24"/>
        </w:rPr>
      </w:pPr>
      <w:r>
        <w:rPr>
          <w:bCs/>
          <w:sz w:val="24"/>
          <w:szCs w:val="24"/>
        </w:rPr>
        <w:t>Siūloma atnaujinti renginių organizavimo paslaugų kain</w:t>
      </w:r>
      <w:r w:rsidR="00FB391A">
        <w:rPr>
          <w:bCs/>
          <w:sz w:val="24"/>
          <w:szCs w:val="24"/>
        </w:rPr>
        <w:t xml:space="preserve">ą I ir II a. fojė bei konferencijų salės patalpose, vidutiniškai kaina kyla 33 Eur/val. Vienos valandos įkainis apskaičiuojamas (žr. 3 priedą) įtraukiant visas susijusias išlaidas. </w:t>
      </w:r>
    </w:p>
    <w:p w14:paraId="3BF35111" w14:textId="46D6DCC5" w:rsidR="008A6927" w:rsidRDefault="008A6927" w:rsidP="00452816">
      <w:pPr>
        <w:ind w:firstLine="709"/>
        <w:jc w:val="both"/>
        <w:rPr>
          <w:bCs/>
          <w:sz w:val="24"/>
          <w:szCs w:val="24"/>
        </w:rPr>
      </w:pPr>
      <w:r>
        <w:rPr>
          <w:bCs/>
          <w:sz w:val="24"/>
          <w:szCs w:val="24"/>
        </w:rPr>
        <w:lastRenderedPageBreak/>
        <w:t xml:space="preserve">Siekiant </w:t>
      </w:r>
      <w:r w:rsidR="00674F68">
        <w:rPr>
          <w:bCs/>
          <w:sz w:val="24"/>
          <w:szCs w:val="24"/>
        </w:rPr>
        <w:t>užtikrinti KKS finansinį tvarumą, išlaikyti balansą tarp renginio kokybės užtikrinimo ir jo prieinamumo, siūloma įvesti nuostatą, kad b</w:t>
      </w:r>
      <w:r w:rsidR="00674F68" w:rsidRPr="00674F68">
        <w:rPr>
          <w:bCs/>
          <w:sz w:val="24"/>
          <w:szCs w:val="24"/>
        </w:rPr>
        <w:t>ilietų su nuolaida suteikiama iki 15 proc. nuo visų į renginį parduodamų bilietų skaičiaus, išskyrus kai iki renginio lieka 24 val.</w:t>
      </w:r>
      <w:r w:rsidR="00674F68">
        <w:rPr>
          <w:bCs/>
          <w:sz w:val="24"/>
          <w:szCs w:val="24"/>
        </w:rPr>
        <w:t xml:space="preserve"> Ribotas</w:t>
      </w:r>
      <w:r w:rsidR="00674F68" w:rsidRPr="00674F68">
        <w:rPr>
          <w:bCs/>
          <w:sz w:val="24"/>
          <w:szCs w:val="24"/>
        </w:rPr>
        <w:t xml:space="preserve"> nuolaidų taikymas yra atsakingas požiūris į viešųjų išteklių valdymą, užtikrinant, kad įstaiga veiktų finansiškai tvariai ir galėtų tęsti savo veiklą ilgalaikėje perspektyvoje</w:t>
      </w:r>
      <w:r w:rsidR="00A040F2">
        <w:rPr>
          <w:bCs/>
          <w:sz w:val="24"/>
          <w:szCs w:val="24"/>
        </w:rPr>
        <w:t xml:space="preserve"> (pvz., 2024 m.</w:t>
      </w:r>
      <w:r w:rsidR="0080681D">
        <w:rPr>
          <w:bCs/>
          <w:sz w:val="24"/>
          <w:szCs w:val="24"/>
        </w:rPr>
        <w:t xml:space="preserve"> dėl suteiktų nuolaidų patirtos išlaidos – </w:t>
      </w:r>
      <w:r w:rsidR="00A040F2">
        <w:rPr>
          <w:bCs/>
          <w:sz w:val="24"/>
          <w:szCs w:val="24"/>
        </w:rPr>
        <w:t xml:space="preserve"> </w:t>
      </w:r>
      <w:r w:rsidR="0080681D" w:rsidRPr="0080681D">
        <w:rPr>
          <w:bCs/>
          <w:sz w:val="24"/>
          <w:szCs w:val="24"/>
        </w:rPr>
        <w:t>88</w:t>
      </w:r>
      <w:r w:rsidR="0080681D">
        <w:rPr>
          <w:bCs/>
          <w:sz w:val="24"/>
          <w:szCs w:val="24"/>
        </w:rPr>
        <w:t> </w:t>
      </w:r>
      <w:r w:rsidR="0080681D" w:rsidRPr="0080681D">
        <w:rPr>
          <w:bCs/>
          <w:sz w:val="24"/>
          <w:szCs w:val="24"/>
        </w:rPr>
        <w:t>279 E</w:t>
      </w:r>
      <w:r w:rsidR="0080681D">
        <w:rPr>
          <w:bCs/>
          <w:sz w:val="24"/>
          <w:szCs w:val="24"/>
        </w:rPr>
        <w:t>ur)</w:t>
      </w:r>
      <w:r w:rsidR="00674F68">
        <w:rPr>
          <w:bCs/>
          <w:sz w:val="24"/>
          <w:szCs w:val="24"/>
        </w:rPr>
        <w:t xml:space="preserve">, tačiau tuo pačiu užtikrinant renginių prieinamumą socialiai jautrioms socialinėms grupėms. </w:t>
      </w:r>
    </w:p>
    <w:p w14:paraId="68B7F455" w14:textId="7875DAD5" w:rsidR="00452816" w:rsidRDefault="0080681D" w:rsidP="0080681D">
      <w:pPr>
        <w:ind w:firstLine="709"/>
        <w:jc w:val="both"/>
        <w:rPr>
          <w:bCs/>
          <w:sz w:val="24"/>
          <w:szCs w:val="24"/>
        </w:rPr>
      </w:pPr>
      <w:r>
        <w:rPr>
          <w:bCs/>
          <w:sz w:val="24"/>
          <w:szCs w:val="24"/>
        </w:rPr>
        <w:t>Taip pat s</w:t>
      </w:r>
      <w:r w:rsidR="00865112" w:rsidRPr="00865112">
        <w:rPr>
          <w:bCs/>
          <w:sz w:val="24"/>
          <w:szCs w:val="24"/>
        </w:rPr>
        <w:t xml:space="preserve">iekiant finansinio tvarumo (nemokamas patalpų suteikimas mažina </w:t>
      </w:r>
      <w:r w:rsidR="00865112">
        <w:rPr>
          <w:bCs/>
          <w:sz w:val="24"/>
          <w:szCs w:val="24"/>
        </w:rPr>
        <w:t>įstaigos</w:t>
      </w:r>
      <w:r w:rsidR="00865112" w:rsidRPr="00865112">
        <w:rPr>
          <w:bCs/>
          <w:sz w:val="24"/>
          <w:szCs w:val="24"/>
        </w:rPr>
        <w:t xml:space="preserve"> pajamas, kurios galėtų būti nukreiptos į </w:t>
      </w:r>
      <w:r w:rsidR="00865112">
        <w:rPr>
          <w:bCs/>
          <w:sz w:val="24"/>
          <w:szCs w:val="24"/>
        </w:rPr>
        <w:t>įstaigos</w:t>
      </w:r>
      <w:r w:rsidR="00865112" w:rsidRPr="00865112">
        <w:rPr>
          <w:bCs/>
          <w:sz w:val="24"/>
          <w:szCs w:val="24"/>
        </w:rPr>
        <w:t xml:space="preserve"> patrauklumo didinimą gerinant infrastruktūrą</w:t>
      </w:r>
      <w:r w:rsidR="00BB642A">
        <w:rPr>
          <w:bCs/>
          <w:sz w:val="24"/>
          <w:szCs w:val="24"/>
        </w:rPr>
        <w:t>, keliant renginių kokybę ir</w:t>
      </w:r>
      <w:r w:rsidR="00865112" w:rsidRPr="00865112">
        <w:rPr>
          <w:bCs/>
          <w:sz w:val="24"/>
          <w:szCs w:val="24"/>
        </w:rPr>
        <w:t xml:space="preserve"> kt.) ir sąžiningos ir lygios konkurencijos visų organizacijų atžvilgiu, siūloma atisakyti </w:t>
      </w:r>
      <w:r w:rsidR="00BB642A">
        <w:rPr>
          <w:bCs/>
          <w:sz w:val="24"/>
          <w:szCs w:val="24"/>
        </w:rPr>
        <w:t xml:space="preserve">KKS </w:t>
      </w:r>
      <w:r w:rsidR="00865112" w:rsidRPr="00865112">
        <w:rPr>
          <w:bCs/>
          <w:sz w:val="24"/>
          <w:szCs w:val="24"/>
        </w:rPr>
        <w:t xml:space="preserve">salės neatlygintino suteikimo. </w:t>
      </w:r>
    </w:p>
    <w:p w14:paraId="61A870AF" w14:textId="39A5BD93" w:rsidR="0080681D" w:rsidRDefault="0080681D" w:rsidP="0080681D">
      <w:pPr>
        <w:ind w:firstLine="709"/>
        <w:jc w:val="both"/>
        <w:rPr>
          <w:bCs/>
          <w:sz w:val="24"/>
          <w:szCs w:val="24"/>
        </w:rPr>
      </w:pPr>
      <w:r>
        <w:rPr>
          <w:bCs/>
          <w:sz w:val="24"/>
          <w:szCs w:val="24"/>
        </w:rPr>
        <w:t>Be</w:t>
      </w:r>
      <w:r w:rsidR="00770662">
        <w:rPr>
          <w:bCs/>
          <w:sz w:val="24"/>
          <w:szCs w:val="24"/>
        </w:rPr>
        <w:t xml:space="preserve"> to dar</w:t>
      </w:r>
      <w:r w:rsidRPr="00E54958">
        <w:rPr>
          <w:bCs/>
          <w:sz w:val="24"/>
          <w:szCs w:val="24"/>
        </w:rPr>
        <w:t xml:space="preserve"> siūloma atsisakyti nuostatos, kad negautos pajamos dėl suteiktų nuolaidų yra kompensuojamos</w:t>
      </w:r>
      <w:r w:rsidR="00770662">
        <w:rPr>
          <w:bCs/>
          <w:sz w:val="24"/>
          <w:szCs w:val="24"/>
        </w:rPr>
        <w:t xml:space="preserve">. </w:t>
      </w:r>
      <w:bookmarkStart w:id="0" w:name="_Hlk198124904"/>
      <w:r w:rsidR="00770662">
        <w:rPr>
          <w:bCs/>
          <w:sz w:val="24"/>
          <w:szCs w:val="24"/>
        </w:rPr>
        <w:t xml:space="preserve">Kadangi </w:t>
      </w:r>
      <w:r w:rsidR="00770662" w:rsidRPr="00770662">
        <w:rPr>
          <w:bCs/>
          <w:sz w:val="24"/>
          <w:szCs w:val="24"/>
        </w:rPr>
        <w:t xml:space="preserve">Lietuvos Respublikos biudžeto sandaros įstatyme apibrėžiama biudžetinių įstaigų finansavimo tvarka </w:t>
      </w:r>
      <w:r w:rsidR="00770662">
        <w:rPr>
          <w:bCs/>
          <w:sz w:val="24"/>
          <w:szCs w:val="24"/>
        </w:rPr>
        <w:t>– tiesioginiai savivaldybės asignavimai k</w:t>
      </w:r>
      <w:r w:rsidR="00770662" w:rsidRPr="00770662">
        <w:rPr>
          <w:bCs/>
          <w:sz w:val="24"/>
          <w:szCs w:val="24"/>
        </w:rPr>
        <w:t>aip pagrindini</w:t>
      </w:r>
      <w:r w:rsidR="00770662">
        <w:rPr>
          <w:bCs/>
          <w:sz w:val="24"/>
          <w:szCs w:val="24"/>
        </w:rPr>
        <w:t>s</w:t>
      </w:r>
      <w:r w:rsidR="00770662" w:rsidRPr="00770662">
        <w:rPr>
          <w:bCs/>
          <w:sz w:val="24"/>
          <w:szCs w:val="24"/>
        </w:rPr>
        <w:t xml:space="preserve"> finansavimo mechanizmo princip</w:t>
      </w:r>
      <w:r w:rsidR="00770662">
        <w:rPr>
          <w:bCs/>
          <w:sz w:val="24"/>
          <w:szCs w:val="24"/>
        </w:rPr>
        <w:t xml:space="preserve">as, savivaldybės įstaiga </w:t>
      </w:r>
      <w:r>
        <w:rPr>
          <w:bCs/>
          <w:sz w:val="24"/>
          <w:szCs w:val="24"/>
        </w:rPr>
        <w:t xml:space="preserve">yra 100 proc. išlaikoma iš savivaldybės biudžeto, </w:t>
      </w:r>
      <w:r w:rsidR="00770662">
        <w:rPr>
          <w:bCs/>
          <w:sz w:val="24"/>
          <w:szCs w:val="24"/>
        </w:rPr>
        <w:t xml:space="preserve">todėl </w:t>
      </w:r>
      <w:r>
        <w:rPr>
          <w:bCs/>
          <w:sz w:val="24"/>
          <w:szCs w:val="24"/>
        </w:rPr>
        <w:t>visos, įstaigos veiklos organizavimui reikalingos lėšos</w:t>
      </w:r>
      <w:r w:rsidR="00770662">
        <w:rPr>
          <w:bCs/>
          <w:sz w:val="24"/>
          <w:szCs w:val="24"/>
        </w:rPr>
        <w:t>,</w:t>
      </w:r>
      <w:r>
        <w:rPr>
          <w:bCs/>
          <w:sz w:val="24"/>
          <w:szCs w:val="24"/>
        </w:rPr>
        <w:t xml:space="preserve"> yra skiriamos tiesioginiais asignavimais</w:t>
      </w:r>
      <w:bookmarkEnd w:id="0"/>
      <w:r>
        <w:rPr>
          <w:bCs/>
          <w:sz w:val="24"/>
          <w:szCs w:val="24"/>
        </w:rPr>
        <w:t xml:space="preserve">. </w:t>
      </w:r>
      <w:r w:rsidRPr="00E54958">
        <w:rPr>
          <w:bCs/>
          <w:sz w:val="24"/>
          <w:szCs w:val="24"/>
        </w:rPr>
        <w:t xml:space="preserve"> </w:t>
      </w:r>
    </w:p>
    <w:p w14:paraId="5C591C88" w14:textId="77777777" w:rsidR="0080681D" w:rsidRPr="00E54958" w:rsidRDefault="0080681D" w:rsidP="0080681D">
      <w:pPr>
        <w:ind w:firstLine="709"/>
        <w:jc w:val="both"/>
        <w:rPr>
          <w:bCs/>
          <w:sz w:val="24"/>
          <w:szCs w:val="24"/>
        </w:rPr>
      </w:pPr>
    </w:p>
    <w:p w14:paraId="67F9502E" w14:textId="77777777" w:rsidR="00E25500" w:rsidRPr="00980D5B" w:rsidRDefault="00394D94" w:rsidP="00980D5B">
      <w:pPr>
        <w:ind w:firstLine="709"/>
        <w:jc w:val="both"/>
        <w:rPr>
          <w:b/>
          <w:bCs/>
          <w:sz w:val="24"/>
          <w:szCs w:val="24"/>
        </w:rPr>
      </w:pPr>
      <w:r w:rsidRPr="00980D5B">
        <w:rPr>
          <w:b/>
          <w:bCs/>
          <w:sz w:val="24"/>
          <w:szCs w:val="24"/>
        </w:rPr>
        <w:t>4. </w:t>
      </w:r>
      <w:r w:rsidR="00E25500" w:rsidRPr="00980D5B">
        <w:rPr>
          <w:b/>
          <w:bCs/>
          <w:sz w:val="24"/>
          <w:szCs w:val="24"/>
        </w:rPr>
        <w:t>N</w:t>
      </w:r>
      <w:r w:rsidR="00897DDA" w:rsidRPr="00980D5B">
        <w:rPr>
          <w:b/>
          <w:bCs/>
          <w:sz w:val="24"/>
          <w:szCs w:val="24"/>
        </w:rPr>
        <w:t>umatomo teisinio reguliavimo poveikio vertinimas</w:t>
      </w:r>
      <w:r w:rsidR="001B7BC9">
        <w:rPr>
          <w:b/>
          <w:bCs/>
          <w:sz w:val="24"/>
          <w:szCs w:val="24"/>
        </w:rPr>
        <w:t>.</w:t>
      </w:r>
      <w:r w:rsidR="00897DDA" w:rsidRPr="00980D5B">
        <w:rPr>
          <w:b/>
          <w:bCs/>
          <w:sz w:val="24"/>
          <w:szCs w:val="24"/>
        </w:rPr>
        <w:t xml:space="preserve"> </w:t>
      </w:r>
    </w:p>
    <w:p w14:paraId="6285DC43" w14:textId="449C60A9" w:rsidR="00DD5E64" w:rsidRPr="00980D5B" w:rsidRDefault="00960E03" w:rsidP="00980D5B">
      <w:pPr>
        <w:ind w:firstLine="709"/>
        <w:jc w:val="both"/>
        <w:rPr>
          <w:bCs/>
          <w:sz w:val="24"/>
          <w:szCs w:val="24"/>
        </w:rPr>
      </w:pPr>
      <w:r>
        <w:rPr>
          <w:bCs/>
          <w:sz w:val="24"/>
          <w:szCs w:val="24"/>
        </w:rPr>
        <w:t xml:space="preserve">Neigiamo poveikio nenumatoma, bus įgyvendintos Kontrolės ir audito tarnybos rekomendacijos ir </w:t>
      </w:r>
      <w:r w:rsidR="00E07152">
        <w:rPr>
          <w:bCs/>
          <w:sz w:val="24"/>
          <w:szCs w:val="24"/>
        </w:rPr>
        <w:t>atnaujintos</w:t>
      </w:r>
      <w:r>
        <w:rPr>
          <w:bCs/>
          <w:sz w:val="24"/>
          <w:szCs w:val="24"/>
        </w:rPr>
        <w:t xml:space="preserve"> </w:t>
      </w:r>
      <w:r w:rsidR="00E07152">
        <w:rPr>
          <w:bCs/>
          <w:sz w:val="24"/>
          <w:szCs w:val="24"/>
        </w:rPr>
        <w:t>KKS</w:t>
      </w:r>
      <w:r>
        <w:rPr>
          <w:bCs/>
          <w:sz w:val="24"/>
          <w:szCs w:val="24"/>
        </w:rPr>
        <w:t xml:space="preserve"> </w:t>
      </w:r>
      <w:r w:rsidRPr="00960E03">
        <w:rPr>
          <w:bCs/>
          <w:sz w:val="24"/>
          <w:szCs w:val="24"/>
        </w:rPr>
        <w:t>teikiamų atlygintinų paslaugų kain</w:t>
      </w:r>
      <w:r>
        <w:rPr>
          <w:bCs/>
          <w:sz w:val="24"/>
          <w:szCs w:val="24"/>
        </w:rPr>
        <w:t>os.</w:t>
      </w:r>
      <w:r w:rsidR="00452816">
        <w:rPr>
          <w:bCs/>
          <w:sz w:val="24"/>
          <w:szCs w:val="24"/>
        </w:rPr>
        <w:t xml:space="preserve"> </w:t>
      </w:r>
      <w:r w:rsidR="007B770B">
        <w:rPr>
          <w:bCs/>
          <w:sz w:val="24"/>
          <w:szCs w:val="24"/>
        </w:rPr>
        <w:t xml:space="preserve">Siūlomi pakeitimai </w:t>
      </w:r>
      <w:r w:rsidR="007B770B" w:rsidRPr="007B770B">
        <w:rPr>
          <w:bCs/>
          <w:sz w:val="24"/>
          <w:szCs w:val="24"/>
        </w:rPr>
        <w:t>turėtų padėti KKS veikti finansiškai tvariai, užtikrinti kokybiškus renginius ir išlaikyti balansą tarp ekonominio efektyvumo ir socialinio prieinamumo.</w:t>
      </w:r>
    </w:p>
    <w:p w14:paraId="445FD13A" w14:textId="77777777" w:rsidR="00E12A6E" w:rsidRPr="00980D5B" w:rsidRDefault="00E12A6E" w:rsidP="00980D5B">
      <w:pPr>
        <w:ind w:firstLine="709"/>
        <w:jc w:val="both"/>
        <w:rPr>
          <w:sz w:val="24"/>
          <w:szCs w:val="24"/>
          <w:lang w:val="en-US"/>
        </w:rPr>
      </w:pPr>
    </w:p>
    <w:p w14:paraId="2AEA8493" w14:textId="77777777" w:rsidR="00DD5E64" w:rsidRPr="00980D5B" w:rsidRDefault="00394D94" w:rsidP="00980D5B">
      <w:pPr>
        <w:ind w:firstLine="709"/>
        <w:jc w:val="both"/>
        <w:rPr>
          <w:b/>
          <w:sz w:val="24"/>
          <w:szCs w:val="24"/>
          <w:lang w:val="en-US"/>
        </w:rPr>
      </w:pPr>
      <w:r w:rsidRPr="00980D5B">
        <w:rPr>
          <w:b/>
          <w:bCs/>
          <w:sz w:val="24"/>
          <w:szCs w:val="24"/>
        </w:rPr>
        <w:t>5. </w:t>
      </w:r>
      <w:r w:rsidR="00AD0031" w:rsidRPr="00980D5B">
        <w:rPr>
          <w:b/>
          <w:bCs/>
          <w:sz w:val="24"/>
          <w:szCs w:val="24"/>
        </w:rPr>
        <w:t>Projektui</w:t>
      </w:r>
      <w:r w:rsidR="00824E3D" w:rsidRPr="00980D5B">
        <w:rPr>
          <w:b/>
          <w:bCs/>
          <w:sz w:val="24"/>
          <w:szCs w:val="24"/>
        </w:rPr>
        <w:t xml:space="preserve"> įgyvendinti reikalingas</w:t>
      </w:r>
      <w:r w:rsidR="00897DDA" w:rsidRPr="00980D5B">
        <w:rPr>
          <w:b/>
          <w:bCs/>
          <w:sz w:val="24"/>
          <w:szCs w:val="24"/>
        </w:rPr>
        <w:t xml:space="preserve"> kitų teisė</w:t>
      </w:r>
      <w:r w:rsidR="00824E3D" w:rsidRPr="00980D5B">
        <w:rPr>
          <w:b/>
          <w:bCs/>
          <w:sz w:val="24"/>
          <w:szCs w:val="24"/>
        </w:rPr>
        <w:t>s aktų</w:t>
      </w:r>
      <w:r w:rsidR="00BF7F94">
        <w:rPr>
          <w:b/>
          <w:bCs/>
          <w:sz w:val="24"/>
          <w:szCs w:val="24"/>
        </w:rPr>
        <w:t xml:space="preserve"> </w:t>
      </w:r>
      <w:r w:rsidR="00824E3D" w:rsidRPr="00980D5B">
        <w:rPr>
          <w:b/>
          <w:bCs/>
          <w:sz w:val="24"/>
          <w:szCs w:val="24"/>
        </w:rPr>
        <w:t>keitimas, naujų teisės aktų priėmimas</w:t>
      </w:r>
      <w:r w:rsidR="001B7BC9">
        <w:rPr>
          <w:b/>
          <w:bCs/>
          <w:sz w:val="24"/>
          <w:szCs w:val="24"/>
        </w:rPr>
        <w:t>.</w:t>
      </w:r>
    </w:p>
    <w:p w14:paraId="01ECC177" w14:textId="73600859" w:rsidR="00824E3D" w:rsidRPr="00980D5B" w:rsidRDefault="006B60BC" w:rsidP="00980D5B">
      <w:pPr>
        <w:ind w:firstLine="709"/>
        <w:jc w:val="both"/>
        <w:rPr>
          <w:bCs/>
          <w:sz w:val="24"/>
          <w:szCs w:val="24"/>
        </w:rPr>
      </w:pPr>
      <w:r>
        <w:rPr>
          <w:bCs/>
          <w:sz w:val="24"/>
          <w:szCs w:val="24"/>
        </w:rPr>
        <w:t xml:space="preserve">Nėra. </w:t>
      </w:r>
    </w:p>
    <w:p w14:paraId="72C69F56" w14:textId="77777777" w:rsidR="00E12A6E" w:rsidRPr="00980D5B" w:rsidRDefault="00E12A6E" w:rsidP="00980D5B">
      <w:pPr>
        <w:ind w:firstLine="709"/>
        <w:jc w:val="both"/>
        <w:rPr>
          <w:sz w:val="24"/>
          <w:szCs w:val="24"/>
          <w:lang w:val="en-US"/>
        </w:rPr>
      </w:pPr>
    </w:p>
    <w:p w14:paraId="48DB8D6C" w14:textId="77777777" w:rsidR="00DD5E64" w:rsidRPr="00980D5B" w:rsidRDefault="00DD5E64" w:rsidP="00980D5B">
      <w:pPr>
        <w:ind w:firstLine="709"/>
        <w:jc w:val="both"/>
        <w:rPr>
          <w:sz w:val="24"/>
          <w:szCs w:val="24"/>
          <w:lang w:val="en-US"/>
        </w:rPr>
      </w:pPr>
      <w:r w:rsidRPr="00980D5B">
        <w:rPr>
          <w:b/>
          <w:sz w:val="24"/>
          <w:szCs w:val="24"/>
          <w:lang w:val="en-US"/>
        </w:rPr>
        <w:t xml:space="preserve">6. </w:t>
      </w:r>
      <w:r w:rsidR="00AD0031" w:rsidRPr="00980D5B">
        <w:rPr>
          <w:b/>
          <w:sz w:val="24"/>
          <w:szCs w:val="24"/>
        </w:rPr>
        <w:t>B</w:t>
      </w:r>
      <w:r w:rsidR="00897DDA" w:rsidRPr="00980D5B">
        <w:rPr>
          <w:b/>
          <w:sz w:val="24"/>
          <w:szCs w:val="24"/>
        </w:rPr>
        <w:t xml:space="preserve">iudžeto lėšų </w:t>
      </w:r>
      <w:r w:rsidR="00AD0031" w:rsidRPr="00980D5B">
        <w:rPr>
          <w:b/>
          <w:sz w:val="24"/>
          <w:szCs w:val="24"/>
        </w:rPr>
        <w:t>poreikis projekt</w:t>
      </w:r>
      <w:r w:rsidR="00460B26">
        <w:rPr>
          <w:b/>
          <w:sz w:val="24"/>
          <w:szCs w:val="24"/>
        </w:rPr>
        <w:t>ui</w:t>
      </w:r>
      <w:r w:rsidR="00AD0031" w:rsidRPr="00980D5B">
        <w:rPr>
          <w:b/>
          <w:sz w:val="24"/>
          <w:szCs w:val="24"/>
        </w:rPr>
        <w:t xml:space="preserve"> įgyvendin</w:t>
      </w:r>
      <w:r w:rsidR="00460B26">
        <w:rPr>
          <w:b/>
          <w:sz w:val="24"/>
          <w:szCs w:val="24"/>
        </w:rPr>
        <w:t>t</w:t>
      </w:r>
      <w:r w:rsidR="00AD0031" w:rsidRPr="00980D5B">
        <w:rPr>
          <w:b/>
          <w:sz w:val="24"/>
          <w:szCs w:val="24"/>
        </w:rPr>
        <w:t>i,</w:t>
      </w:r>
      <w:r w:rsidR="00897DDA" w:rsidRPr="00980D5B">
        <w:rPr>
          <w:b/>
          <w:sz w:val="24"/>
          <w:szCs w:val="24"/>
        </w:rPr>
        <w:t xml:space="preserve"> </w:t>
      </w:r>
      <w:r w:rsidR="00AD0031" w:rsidRPr="00980D5B">
        <w:rPr>
          <w:b/>
          <w:sz w:val="24"/>
          <w:szCs w:val="24"/>
        </w:rPr>
        <w:t>lėšų sutaupymo galimybės</w:t>
      </w:r>
      <w:r w:rsidR="00897DDA" w:rsidRPr="00980D5B">
        <w:rPr>
          <w:b/>
          <w:sz w:val="24"/>
          <w:szCs w:val="24"/>
        </w:rPr>
        <w:t xml:space="preserve"> </w:t>
      </w:r>
      <w:r w:rsidR="00AD0031" w:rsidRPr="00980D5B">
        <w:rPr>
          <w:b/>
          <w:sz w:val="24"/>
          <w:szCs w:val="24"/>
        </w:rPr>
        <w:t>įgyvendinant projektą</w:t>
      </w:r>
      <w:r w:rsidR="00897DDA" w:rsidRPr="00980D5B">
        <w:rPr>
          <w:b/>
          <w:sz w:val="24"/>
          <w:szCs w:val="24"/>
        </w:rPr>
        <w:t>, finansavimo šaltiniai</w:t>
      </w:r>
      <w:r w:rsidR="001B7BC9">
        <w:rPr>
          <w:b/>
          <w:sz w:val="24"/>
          <w:szCs w:val="24"/>
        </w:rPr>
        <w:t>.</w:t>
      </w:r>
    </w:p>
    <w:p w14:paraId="29CD3749" w14:textId="377F5BCB" w:rsidR="00824E3D" w:rsidRPr="00980D5B" w:rsidRDefault="00390C06" w:rsidP="00980D5B">
      <w:pPr>
        <w:ind w:firstLine="709"/>
        <w:jc w:val="both"/>
        <w:rPr>
          <w:bCs/>
          <w:sz w:val="24"/>
          <w:szCs w:val="24"/>
        </w:rPr>
      </w:pPr>
      <w:r>
        <w:rPr>
          <w:bCs/>
          <w:sz w:val="24"/>
          <w:szCs w:val="24"/>
        </w:rPr>
        <w:t xml:space="preserve">Biudžeto lėšų poreikio nėra. </w:t>
      </w:r>
    </w:p>
    <w:p w14:paraId="40CEB733" w14:textId="77777777" w:rsidR="00897DDA" w:rsidRPr="00980D5B" w:rsidRDefault="00897DDA" w:rsidP="00980D5B">
      <w:pPr>
        <w:ind w:firstLine="709"/>
        <w:jc w:val="both"/>
        <w:rPr>
          <w:b/>
          <w:bCs/>
          <w:sz w:val="24"/>
          <w:szCs w:val="24"/>
        </w:rPr>
      </w:pPr>
    </w:p>
    <w:p w14:paraId="5556E489" w14:textId="77777777" w:rsidR="00DD5E64" w:rsidRPr="00980D5B" w:rsidRDefault="00E12A6E" w:rsidP="00980D5B">
      <w:pPr>
        <w:ind w:firstLine="709"/>
        <w:jc w:val="both"/>
        <w:rPr>
          <w:b/>
          <w:sz w:val="24"/>
          <w:szCs w:val="24"/>
          <w:lang w:val="en-US"/>
        </w:rPr>
      </w:pPr>
      <w:r w:rsidRPr="00980D5B">
        <w:rPr>
          <w:b/>
          <w:bCs/>
          <w:sz w:val="24"/>
          <w:szCs w:val="24"/>
        </w:rPr>
        <w:t>7</w:t>
      </w:r>
      <w:r w:rsidR="00394D94" w:rsidRPr="00980D5B">
        <w:rPr>
          <w:b/>
          <w:bCs/>
          <w:sz w:val="24"/>
          <w:szCs w:val="24"/>
        </w:rPr>
        <w:t>. </w:t>
      </w:r>
      <w:r w:rsidR="00010DBB" w:rsidRPr="00980D5B">
        <w:rPr>
          <w:b/>
          <w:bCs/>
          <w:sz w:val="24"/>
          <w:szCs w:val="24"/>
        </w:rPr>
        <w:t>S</w:t>
      </w:r>
      <w:r w:rsidR="00897DDA" w:rsidRPr="00980D5B">
        <w:rPr>
          <w:b/>
          <w:bCs/>
          <w:sz w:val="24"/>
          <w:szCs w:val="24"/>
        </w:rPr>
        <w:t>prendimo projekto rengimo metu atlikti vertinimai ir išvados, konsultavimosi su visuomene metu gauti pasiūlymai ir jų motyvuotas vertinimas</w:t>
      </w:r>
      <w:r w:rsidR="001B7BC9">
        <w:rPr>
          <w:b/>
          <w:bCs/>
          <w:sz w:val="24"/>
          <w:szCs w:val="24"/>
        </w:rPr>
        <w:t>.</w:t>
      </w:r>
    </w:p>
    <w:p w14:paraId="018A40C7" w14:textId="43960F5C" w:rsidR="00DD5E64" w:rsidRPr="00980D5B" w:rsidRDefault="00390C06" w:rsidP="00980D5B">
      <w:pPr>
        <w:ind w:firstLine="709"/>
        <w:jc w:val="both"/>
        <w:rPr>
          <w:sz w:val="24"/>
          <w:szCs w:val="24"/>
          <w:lang w:val="en-US"/>
        </w:rPr>
      </w:pPr>
      <w:r>
        <w:rPr>
          <w:bCs/>
          <w:sz w:val="24"/>
          <w:szCs w:val="24"/>
        </w:rPr>
        <w:t>Kontrolės ir audito rekomendacijos, biudžetinių įstaigų kainų peržiūrėjimo klausimui sudarytos darbo grupės išvados</w:t>
      </w:r>
      <w:r w:rsidR="00A7715F">
        <w:rPr>
          <w:bCs/>
          <w:sz w:val="24"/>
          <w:szCs w:val="24"/>
        </w:rPr>
        <w:t xml:space="preserve"> (pritarta parengtiems projektams)</w:t>
      </w:r>
      <w:r>
        <w:rPr>
          <w:bCs/>
          <w:sz w:val="24"/>
          <w:szCs w:val="24"/>
        </w:rPr>
        <w:t>.</w:t>
      </w:r>
    </w:p>
    <w:p w14:paraId="2FE3C013" w14:textId="77777777" w:rsidR="00980D5B" w:rsidRDefault="00980D5B" w:rsidP="00980D5B">
      <w:pPr>
        <w:ind w:firstLine="709"/>
        <w:jc w:val="both"/>
        <w:rPr>
          <w:b/>
          <w:bCs/>
          <w:sz w:val="24"/>
          <w:szCs w:val="24"/>
        </w:rPr>
      </w:pPr>
    </w:p>
    <w:p w14:paraId="4F4C7211" w14:textId="77777777" w:rsidR="00DD5E64" w:rsidRPr="00980D5B" w:rsidRDefault="00897DDA" w:rsidP="00980D5B">
      <w:pPr>
        <w:ind w:firstLine="709"/>
        <w:jc w:val="both"/>
        <w:rPr>
          <w:sz w:val="24"/>
          <w:szCs w:val="24"/>
        </w:rPr>
      </w:pPr>
      <w:r w:rsidRPr="00980D5B">
        <w:rPr>
          <w:b/>
          <w:bCs/>
          <w:sz w:val="24"/>
          <w:szCs w:val="24"/>
        </w:rPr>
        <w:t xml:space="preserve">8. </w:t>
      </w:r>
      <w:r w:rsidR="00010DBB" w:rsidRPr="00980D5B">
        <w:rPr>
          <w:b/>
          <w:bCs/>
          <w:sz w:val="24"/>
          <w:szCs w:val="24"/>
        </w:rPr>
        <w:t>K</w:t>
      </w:r>
      <w:r w:rsidRPr="00980D5B">
        <w:rPr>
          <w:b/>
          <w:bCs/>
          <w:sz w:val="24"/>
          <w:szCs w:val="24"/>
        </w:rPr>
        <w:t>iti sprendimui priimti reikalingi pagrindimai, skaičiavimai ir paaiškinimai</w:t>
      </w:r>
      <w:r w:rsidR="001B7BC9">
        <w:rPr>
          <w:b/>
          <w:bCs/>
          <w:sz w:val="24"/>
          <w:szCs w:val="24"/>
        </w:rPr>
        <w:t>.</w:t>
      </w:r>
    </w:p>
    <w:p w14:paraId="4442DA05" w14:textId="77777777" w:rsidR="009F153E" w:rsidRPr="00C37ABF" w:rsidRDefault="009F153E" w:rsidP="009F153E">
      <w:pPr>
        <w:ind w:firstLine="709"/>
        <w:jc w:val="both"/>
        <w:rPr>
          <w:sz w:val="24"/>
          <w:szCs w:val="24"/>
        </w:rPr>
      </w:pPr>
      <w:r w:rsidRPr="00C37ABF">
        <w:rPr>
          <w:sz w:val="24"/>
          <w:szCs w:val="24"/>
        </w:rPr>
        <w:t xml:space="preserve">Skaičiavimai pridedami prieduose. </w:t>
      </w:r>
    </w:p>
    <w:p w14:paraId="42C0E15C" w14:textId="77777777" w:rsidR="00897DDA" w:rsidRPr="00980D5B" w:rsidRDefault="00897DDA" w:rsidP="00DD5E64">
      <w:pPr>
        <w:rPr>
          <w:sz w:val="24"/>
          <w:szCs w:val="24"/>
        </w:rPr>
      </w:pPr>
    </w:p>
    <w:p w14:paraId="7C926D38" w14:textId="77777777" w:rsidR="00DD5E64" w:rsidRPr="00BF7F94" w:rsidRDefault="00DD5E64" w:rsidP="00DD5E64">
      <w:pPr>
        <w:ind w:right="-82"/>
        <w:rPr>
          <w:bCs/>
          <w:sz w:val="24"/>
          <w:szCs w:val="24"/>
        </w:rPr>
      </w:pPr>
      <w:r w:rsidRPr="00BF7F94">
        <w:rPr>
          <w:bCs/>
          <w:sz w:val="24"/>
          <w:szCs w:val="24"/>
        </w:rPr>
        <w:t>PRIDEDAMA:</w:t>
      </w:r>
    </w:p>
    <w:p w14:paraId="187505A4" w14:textId="5870AA27" w:rsidR="00DD5E64" w:rsidRPr="004022C6" w:rsidRDefault="00AF74CB" w:rsidP="004022C6">
      <w:pPr>
        <w:pStyle w:val="Sraopastraipa"/>
        <w:numPr>
          <w:ilvl w:val="0"/>
          <w:numId w:val="4"/>
        </w:numPr>
        <w:ind w:right="-82"/>
        <w:jc w:val="both"/>
        <w:rPr>
          <w:sz w:val="24"/>
          <w:szCs w:val="24"/>
        </w:rPr>
      </w:pPr>
      <w:r w:rsidRPr="004022C6">
        <w:rPr>
          <w:sz w:val="24"/>
          <w:szCs w:val="24"/>
        </w:rPr>
        <w:t>Klaipėdos miesto savivaldybės</w:t>
      </w:r>
      <w:r w:rsidR="004022C6">
        <w:rPr>
          <w:sz w:val="24"/>
          <w:szCs w:val="24"/>
        </w:rPr>
        <w:t xml:space="preserve"> koncertinės įstaigos Klaipėdos koncertų salės </w:t>
      </w:r>
      <w:r w:rsidRPr="004022C6">
        <w:rPr>
          <w:sz w:val="24"/>
          <w:szCs w:val="24"/>
        </w:rPr>
        <w:t xml:space="preserve">teikiamų atlygintinų paslaugų vienos valandos renginio kainos paskaičiavimas, </w:t>
      </w:r>
      <w:r w:rsidR="004022C6">
        <w:rPr>
          <w:sz w:val="24"/>
          <w:szCs w:val="24"/>
        </w:rPr>
        <w:t>2</w:t>
      </w:r>
      <w:r w:rsidRPr="004022C6">
        <w:rPr>
          <w:sz w:val="24"/>
          <w:szCs w:val="24"/>
        </w:rPr>
        <w:t xml:space="preserve"> lapai</w:t>
      </w:r>
      <w:r w:rsidR="00F22F47" w:rsidRPr="004022C6">
        <w:rPr>
          <w:sz w:val="24"/>
          <w:szCs w:val="24"/>
        </w:rPr>
        <w:t>;</w:t>
      </w:r>
    </w:p>
    <w:p w14:paraId="343AFD17" w14:textId="15B835F8" w:rsidR="004022C6" w:rsidRPr="00FB391A" w:rsidRDefault="004022C6" w:rsidP="004022C6">
      <w:pPr>
        <w:pStyle w:val="Sraopastraipa"/>
        <w:numPr>
          <w:ilvl w:val="0"/>
          <w:numId w:val="4"/>
        </w:numPr>
        <w:ind w:right="-82"/>
        <w:rPr>
          <w:sz w:val="24"/>
          <w:szCs w:val="24"/>
        </w:rPr>
      </w:pPr>
      <w:r>
        <w:rPr>
          <w:bCs/>
          <w:sz w:val="24"/>
          <w:szCs w:val="24"/>
        </w:rPr>
        <w:t xml:space="preserve">Kamerinio orkestro, </w:t>
      </w:r>
      <w:r w:rsidRPr="00192C4B">
        <w:rPr>
          <w:bCs/>
          <w:sz w:val="24"/>
          <w:szCs w:val="24"/>
        </w:rPr>
        <w:t>Choro „Aukuras“</w:t>
      </w:r>
      <w:r>
        <w:rPr>
          <w:bCs/>
          <w:sz w:val="24"/>
          <w:szCs w:val="24"/>
        </w:rPr>
        <w:t xml:space="preserve">, </w:t>
      </w:r>
      <w:proofErr w:type="spellStart"/>
      <w:r w:rsidRPr="00192C4B">
        <w:rPr>
          <w:bCs/>
          <w:sz w:val="24"/>
          <w:szCs w:val="24"/>
        </w:rPr>
        <w:t>Brass</w:t>
      </w:r>
      <w:proofErr w:type="spellEnd"/>
      <w:r w:rsidRPr="00192C4B">
        <w:rPr>
          <w:bCs/>
          <w:sz w:val="24"/>
          <w:szCs w:val="24"/>
        </w:rPr>
        <w:t xml:space="preserve"> kvinteto</w:t>
      </w:r>
      <w:r>
        <w:rPr>
          <w:bCs/>
          <w:sz w:val="24"/>
          <w:szCs w:val="24"/>
        </w:rPr>
        <w:t xml:space="preserve"> </w:t>
      </w:r>
      <w:r w:rsidRPr="00192C4B">
        <w:rPr>
          <w:bCs/>
          <w:sz w:val="24"/>
          <w:szCs w:val="24"/>
        </w:rPr>
        <w:t>program</w:t>
      </w:r>
      <w:r>
        <w:rPr>
          <w:bCs/>
          <w:sz w:val="24"/>
          <w:szCs w:val="24"/>
        </w:rPr>
        <w:t>ų</w:t>
      </w:r>
      <w:r w:rsidRPr="00192C4B">
        <w:rPr>
          <w:bCs/>
          <w:sz w:val="24"/>
          <w:szCs w:val="24"/>
        </w:rPr>
        <w:t xml:space="preserve"> paruošimo ir atlikimo </w:t>
      </w:r>
      <w:r>
        <w:rPr>
          <w:bCs/>
          <w:sz w:val="24"/>
          <w:szCs w:val="24"/>
        </w:rPr>
        <w:t xml:space="preserve">kainos apskaičiavimai, 3 lapai. </w:t>
      </w:r>
    </w:p>
    <w:p w14:paraId="246A904C" w14:textId="77777777" w:rsidR="00A05F27" w:rsidRDefault="00142B3E" w:rsidP="004022C6">
      <w:pPr>
        <w:pStyle w:val="Sraopastraipa"/>
        <w:numPr>
          <w:ilvl w:val="0"/>
          <w:numId w:val="4"/>
        </w:numPr>
        <w:ind w:right="-82"/>
        <w:rPr>
          <w:sz w:val="24"/>
          <w:szCs w:val="24"/>
        </w:rPr>
      </w:pPr>
      <w:bookmarkStart w:id="1" w:name="_Hlk198040782"/>
      <w:r w:rsidRPr="00142B3E">
        <w:rPr>
          <w:sz w:val="24"/>
          <w:szCs w:val="24"/>
        </w:rPr>
        <w:t>Renginių organizavimo paslaug</w:t>
      </w:r>
      <w:r>
        <w:rPr>
          <w:sz w:val="24"/>
          <w:szCs w:val="24"/>
        </w:rPr>
        <w:t>ų (Koncertų salės patalpose)  kainos apskaičiavimas</w:t>
      </w:r>
    </w:p>
    <w:p w14:paraId="56FB3905" w14:textId="23A5715B" w:rsidR="00FB391A" w:rsidRPr="004022C6" w:rsidRDefault="00A05F27" w:rsidP="004022C6">
      <w:pPr>
        <w:pStyle w:val="Sraopastraipa"/>
        <w:numPr>
          <w:ilvl w:val="0"/>
          <w:numId w:val="4"/>
        </w:numPr>
        <w:ind w:right="-82"/>
        <w:rPr>
          <w:sz w:val="24"/>
          <w:szCs w:val="24"/>
        </w:rPr>
      </w:pPr>
      <w:r w:rsidRPr="004022C6">
        <w:rPr>
          <w:sz w:val="24"/>
          <w:szCs w:val="24"/>
        </w:rPr>
        <w:t>Klaipėdos miesto savivaldybės</w:t>
      </w:r>
      <w:r>
        <w:rPr>
          <w:sz w:val="24"/>
          <w:szCs w:val="24"/>
        </w:rPr>
        <w:t xml:space="preserve"> koncertinės įstaigos Klaipėdos koncertų salės </w:t>
      </w:r>
      <w:r w:rsidRPr="004022C6">
        <w:rPr>
          <w:sz w:val="24"/>
          <w:szCs w:val="24"/>
        </w:rPr>
        <w:t>teikiamų atlygintinų paslaugų</w:t>
      </w:r>
      <w:r>
        <w:rPr>
          <w:sz w:val="24"/>
          <w:szCs w:val="24"/>
        </w:rPr>
        <w:t xml:space="preserve"> kainų lyginamasis variantas, 2 lapai. </w:t>
      </w:r>
    </w:p>
    <w:bookmarkEnd w:id="1"/>
    <w:p w14:paraId="560B87DB" w14:textId="77777777" w:rsidR="00F22F47" w:rsidRDefault="00F22F47" w:rsidP="00DD5E64">
      <w:pPr>
        <w:ind w:right="-82"/>
        <w:rPr>
          <w:sz w:val="24"/>
          <w:szCs w:val="24"/>
        </w:rPr>
      </w:pPr>
    </w:p>
    <w:p w14:paraId="1367CF21" w14:textId="77777777" w:rsidR="00980D5B" w:rsidRPr="00980D5B" w:rsidRDefault="00980D5B" w:rsidP="00DD5E64">
      <w:pPr>
        <w:ind w:right="-82"/>
        <w:rPr>
          <w:sz w:val="24"/>
          <w:szCs w:val="24"/>
        </w:rPr>
      </w:pPr>
    </w:p>
    <w:tbl>
      <w:tblPr>
        <w:tblW w:w="0" w:type="auto"/>
        <w:tblLook w:val="04A0" w:firstRow="1" w:lastRow="0" w:firstColumn="1" w:lastColumn="0" w:noHBand="0" w:noVBand="1"/>
      </w:tblPr>
      <w:tblGrid>
        <w:gridCol w:w="4404"/>
        <w:gridCol w:w="2760"/>
        <w:gridCol w:w="2808"/>
      </w:tblGrid>
      <w:tr w:rsidR="00980D5B" w:rsidRPr="00C267F5" w14:paraId="4D78E1BD" w14:textId="77777777" w:rsidTr="00C267F5">
        <w:tc>
          <w:tcPr>
            <w:tcW w:w="4503" w:type="dxa"/>
            <w:tcBorders>
              <w:bottom w:val="single" w:sz="4" w:space="0" w:color="auto"/>
            </w:tcBorders>
            <w:shd w:val="clear" w:color="auto" w:fill="auto"/>
          </w:tcPr>
          <w:p w14:paraId="1081CE0D" w14:textId="6F11F30B" w:rsidR="00980D5B" w:rsidRPr="00C267F5" w:rsidRDefault="00713112" w:rsidP="00C267F5">
            <w:pPr>
              <w:ind w:right="-82"/>
              <w:rPr>
                <w:sz w:val="24"/>
                <w:szCs w:val="24"/>
              </w:rPr>
            </w:pPr>
            <w:r>
              <w:rPr>
                <w:sz w:val="24"/>
                <w:szCs w:val="24"/>
              </w:rPr>
              <w:t xml:space="preserve">Kultūros skyriaus vedėjas </w:t>
            </w:r>
          </w:p>
        </w:tc>
        <w:tc>
          <w:tcPr>
            <w:tcW w:w="2835" w:type="dxa"/>
            <w:shd w:val="clear" w:color="auto" w:fill="auto"/>
          </w:tcPr>
          <w:p w14:paraId="5ECA90E1" w14:textId="77777777" w:rsidR="00980D5B" w:rsidRPr="00C267F5" w:rsidRDefault="00980D5B" w:rsidP="00C267F5">
            <w:pPr>
              <w:ind w:right="-82"/>
              <w:rPr>
                <w:sz w:val="24"/>
                <w:szCs w:val="24"/>
              </w:rPr>
            </w:pPr>
          </w:p>
        </w:tc>
        <w:tc>
          <w:tcPr>
            <w:tcW w:w="2850" w:type="dxa"/>
            <w:tcBorders>
              <w:bottom w:val="single" w:sz="4" w:space="0" w:color="auto"/>
            </w:tcBorders>
            <w:shd w:val="clear" w:color="auto" w:fill="auto"/>
          </w:tcPr>
          <w:p w14:paraId="1C24DE82" w14:textId="762C1095" w:rsidR="00980D5B" w:rsidRPr="00C267F5" w:rsidRDefault="00713112" w:rsidP="00C267F5">
            <w:pPr>
              <w:ind w:right="-82"/>
              <w:rPr>
                <w:sz w:val="24"/>
                <w:szCs w:val="24"/>
              </w:rPr>
            </w:pPr>
            <w:r>
              <w:rPr>
                <w:sz w:val="24"/>
                <w:szCs w:val="24"/>
              </w:rPr>
              <w:t>Paulius Ignatavičius</w:t>
            </w:r>
          </w:p>
        </w:tc>
      </w:tr>
      <w:tr w:rsidR="00980D5B" w:rsidRPr="00C267F5" w14:paraId="4F60C3DB" w14:textId="77777777" w:rsidTr="00C267F5">
        <w:tc>
          <w:tcPr>
            <w:tcW w:w="4503" w:type="dxa"/>
            <w:tcBorders>
              <w:top w:val="single" w:sz="4" w:space="0" w:color="auto"/>
            </w:tcBorders>
            <w:shd w:val="clear" w:color="auto" w:fill="auto"/>
          </w:tcPr>
          <w:p w14:paraId="3178F890" w14:textId="77777777" w:rsidR="00980D5B" w:rsidRPr="00C267F5" w:rsidRDefault="00980D5B" w:rsidP="00C267F5">
            <w:pPr>
              <w:ind w:right="-82"/>
              <w:rPr>
                <w:sz w:val="24"/>
                <w:szCs w:val="24"/>
              </w:rPr>
            </w:pPr>
            <w:r w:rsidRPr="00C267F5">
              <w:rPr>
                <w:i/>
                <w:iCs/>
              </w:rPr>
              <w:t>(Skyriaus vedėjas)</w:t>
            </w:r>
          </w:p>
        </w:tc>
        <w:tc>
          <w:tcPr>
            <w:tcW w:w="2835" w:type="dxa"/>
            <w:shd w:val="clear" w:color="auto" w:fill="auto"/>
          </w:tcPr>
          <w:p w14:paraId="08E46B2E" w14:textId="77777777" w:rsidR="00980D5B" w:rsidRPr="00C267F5" w:rsidRDefault="00980D5B" w:rsidP="00C267F5">
            <w:pPr>
              <w:ind w:right="-82"/>
              <w:jc w:val="right"/>
              <w:rPr>
                <w:i/>
                <w:iCs/>
              </w:rPr>
            </w:pPr>
          </w:p>
        </w:tc>
        <w:tc>
          <w:tcPr>
            <w:tcW w:w="2850" w:type="dxa"/>
            <w:tcBorders>
              <w:top w:val="single" w:sz="4" w:space="0" w:color="auto"/>
            </w:tcBorders>
            <w:shd w:val="clear" w:color="auto" w:fill="auto"/>
          </w:tcPr>
          <w:p w14:paraId="3DF08666" w14:textId="77777777" w:rsidR="00980D5B" w:rsidRPr="00C267F5" w:rsidRDefault="00980D5B" w:rsidP="00C267F5">
            <w:pPr>
              <w:ind w:right="-82"/>
              <w:jc w:val="right"/>
              <w:rPr>
                <w:sz w:val="24"/>
                <w:szCs w:val="24"/>
              </w:rPr>
            </w:pPr>
            <w:r w:rsidRPr="00C267F5">
              <w:rPr>
                <w:i/>
                <w:iCs/>
              </w:rPr>
              <w:t>(Vardas ir pavardė)</w:t>
            </w:r>
          </w:p>
        </w:tc>
      </w:tr>
    </w:tbl>
    <w:p w14:paraId="4E46895E" w14:textId="77777777" w:rsidR="00E358FB" w:rsidRPr="00980D5B" w:rsidRDefault="00E358FB" w:rsidP="00980D5B">
      <w:pPr>
        <w:ind w:right="-82"/>
        <w:rPr>
          <w:i/>
          <w:iCs/>
        </w:rPr>
      </w:pPr>
    </w:p>
    <w:sectPr w:rsidR="00E358FB" w:rsidRPr="00980D5B" w:rsidSect="00394D94">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015586"/>
    <w:multiLevelType w:val="hybridMultilevel"/>
    <w:tmpl w:val="2A08E02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BBD2ED5"/>
    <w:multiLevelType w:val="hybridMultilevel"/>
    <w:tmpl w:val="1AC68E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3A35361"/>
    <w:multiLevelType w:val="hybridMultilevel"/>
    <w:tmpl w:val="D9E81D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9F32F68"/>
    <w:multiLevelType w:val="hybridMultilevel"/>
    <w:tmpl w:val="B142C734"/>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E64"/>
    <w:rsid w:val="00006285"/>
    <w:rsid w:val="00010DBB"/>
    <w:rsid w:val="000765CA"/>
    <w:rsid w:val="000B165F"/>
    <w:rsid w:val="00104CC0"/>
    <w:rsid w:val="00133ED5"/>
    <w:rsid w:val="001356DF"/>
    <w:rsid w:val="00142B3E"/>
    <w:rsid w:val="001741D3"/>
    <w:rsid w:val="00192C4B"/>
    <w:rsid w:val="001B7BC9"/>
    <w:rsid w:val="001C5E2C"/>
    <w:rsid w:val="001D6CEB"/>
    <w:rsid w:val="001F5034"/>
    <w:rsid w:val="00205DCD"/>
    <w:rsid w:val="002368C2"/>
    <w:rsid w:val="002461C5"/>
    <w:rsid w:val="002A46BC"/>
    <w:rsid w:val="00315420"/>
    <w:rsid w:val="00356A84"/>
    <w:rsid w:val="00366508"/>
    <w:rsid w:val="00383372"/>
    <w:rsid w:val="00390C06"/>
    <w:rsid w:val="00394D94"/>
    <w:rsid w:val="003B357C"/>
    <w:rsid w:val="004022C6"/>
    <w:rsid w:val="004023AD"/>
    <w:rsid w:val="00416798"/>
    <w:rsid w:val="00452816"/>
    <w:rsid w:val="00460B26"/>
    <w:rsid w:val="004656DE"/>
    <w:rsid w:val="004E24BA"/>
    <w:rsid w:val="004F7358"/>
    <w:rsid w:val="005471F2"/>
    <w:rsid w:val="00564276"/>
    <w:rsid w:val="005D2FDE"/>
    <w:rsid w:val="00630CED"/>
    <w:rsid w:val="00652CE1"/>
    <w:rsid w:val="00674F68"/>
    <w:rsid w:val="006B60BC"/>
    <w:rsid w:val="00713112"/>
    <w:rsid w:val="0074528D"/>
    <w:rsid w:val="00770662"/>
    <w:rsid w:val="00771ED3"/>
    <w:rsid w:val="007B770B"/>
    <w:rsid w:val="00800D78"/>
    <w:rsid w:val="0080681D"/>
    <w:rsid w:val="00824E3D"/>
    <w:rsid w:val="00835296"/>
    <w:rsid w:val="00840EF3"/>
    <w:rsid w:val="00865112"/>
    <w:rsid w:val="00897DDA"/>
    <w:rsid w:val="008A47BD"/>
    <w:rsid w:val="008A6927"/>
    <w:rsid w:val="0090372C"/>
    <w:rsid w:val="00933069"/>
    <w:rsid w:val="00960E03"/>
    <w:rsid w:val="00980D5B"/>
    <w:rsid w:val="00983025"/>
    <w:rsid w:val="009C3761"/>
    <w:rsid w:val="009D6525"/>
    <w:rsid w:val="009F153E"/>
    <w:rsid w:val="00A040F2"/>
    <w:rsid w:val="00A05F27"/>
    <w:rsid w:val="00A7715F"/>
    <w:rsid w:val="00A9222A"/>
    <w:rsid w:val="00AC4AB1"/>
    <w:rsid w:val="00AD0031"/>
    <w:rsid w:val="00AF74CB"/>
    <w:rsid w:val="00B55FC3"/>
    <w:rsid w:val="00BB21D8"/>
    <w:rsid w:val="00BB642A"/>
    <w:rsid w:val="00BD08AA"/>
    <w:rsid w:val="00BF1F4B"/>
    <w:rsid w:val="00BF7F94"/>
    <w:rsid w:val="00C015E9"/>
    <w:rsid w:val="00C267F5"/>
    <w:rsid w:val="00D323EB"/>
    <w:rsid w:val="00D60618"/>
    <w:rsid w:val="00DD5E64"/>
    <w:rsid w:val="00DE76D0"/>
    <w:rsid w:val="00DF78A7"/>
    <w:rsid w:val="00E07152"/>
    <w:rsid w:val="00E12A6E"/>
    <w:rsid w:val="00E25500"/>
    <w:rsid w:val="00E358FB"/>
    <w:rsid w:val="00E4677F"/>
    <w:rsid w:val="00E54958"/>
    <w:rsid w:val="00EB0E02"/>
    <w:rsid w:val="00EB6C2F"/>
    <w:rsid w:val="00ED6E2E"/>
    <w:rsid w:val="00F0672B"/>
    <w:rsid w:val="00F22F47"/>
    <w:rsid w:val="00FA0C80"/>
    <w:rsid w:val="00FB39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89A73"/>
  <w15:chartTrackingRefBased/>
  <w15:docId w15:val="{BB24AB4D-5DCA-4CB3-90E4-467009677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D5E64"/>
    <w:rPr>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394D94"/>
    <w:rPr>
      <w:rFonts w:ascii="Tahoma" w:hAnsi="Tahoma" w:cs="Tahoma"/>
      <w:sz w:val="16"/>
      <w:szCs w:val="16"/>
    </w:rPr>
  </w:style>
  <w:style w:type="table" w:styleId="Lentelstinklelis">
    <w:name w:val="Table Grid"/>
    <w:basedOn w:val="prastojilentel"/>
    <w:rsid w:val="00980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652CE1"/>
    <w:rPr>
      <w:lang w:eastAsia="en-US"/>
    </w:rPr>
  </w:style>
  <w:style w:type="character" w:styleId="Hipersaitas">
    <w:name w:val="Hyperlink"/>
    <w:basedOn w:val="Numatytasispastraiposriftas"/>
    <w:rsid w:val="001C5E2C"/>
    <w:rPr>
      <w:color w:val="0563C1" w:themeColor="hyperlink"/>
      <w:u w:val="single"/>
    </w:rPr>
  </w:style>
  <w:style w:type="character" w:styleId="Neapdorotaspaminjimas">
    <w:name w:val="Unresolved Mention"/>
    <w:basedOn w:val="Numatytasispastraiposriftas"/>
    <w:uiPriority w:val="99"/>
    <w:semiHidden/>
    <w:unhideWhenUsed/>
    <w:rsid w:val="001C5E2C"/>
    <w:rPr>
      <w:color w:val="605E5C"/>
      <w:shd w:val="clear" w:color="auto" w:fill="E1DFDD"/>
    </w:rPr>
  </w:style>
  <w:style w:type="paragraph" w:styleId="Sraopastraipa">
    <w:name w:val="List Paragraph"/>
    <w:basedOn w:val="prastasis"/>
    <w:uiPriority w:val="34"/>
    <w:qFormat/>
    <w:rsid w:val="004022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klaipeda.lt/data/public/uploads/2024/06/vaa_biudzetiniukulturosistaiguveikla.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293</TotalTime>
  <Pages>3</Pages>
  <Words>808</Words>
  <Characters>6057</Characters>
  <Application>Microsoft Office Word</Application>
  <DocSecurity>0</DocSecurity>
  <Lines>50</Lines>
  <Paragraphs>13</Paragraphs>
  <ScaleCrop>false</ScaleCrop>
  <HeadingPairs>
    <vt:vector size="2" baseType="variant">
      <vt:variant>
        <vt:lpstr>Pavadinimas</vt:lpstr>
      </vt:variant>
      <vt:variant>
        <vt:i4>1</vt:i4>
      </vt:variant>
    </vt:vector>
  </HeadingPairs>
  <TitlesOfParts>
    <vt:vector size="1" baseType="lpstr">
      <vt:lpstr>Forma patvirtinta Klaipėdos miesto savivaldybės administracijos direktoriaus</vt:lpstr>
    </vt:vector>
  </TitlesOfParts>
  <Company>valdyba</Company>
  <LinksUpToDate>false</LinksUpToDate>
  <CharactersWithSpaces>6852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patvirtinta Klaipėdos miesto savivaldybės administracijos direktoriaus</dc:title>
  <dc:subject/>
  <dc:creator>J.Lauzikaite</dc:creator>
  <cp:keywords/>
  <dc:description/>
  <cp:lastModifiedBy>Germinta Patašiūtė</cp:lastModifiedBy>
  <cp:revision>9</cp:revision>
  <cp:lastPrinted>2009-06-17T12:22:00Z</cp:lastPrinted>
  <dcterms:created xsi:type="dcterms:W3CDTF">2025-05-08T11:07:00Z</dcterms:created>
  <dcterms:modified xsi:type="dcterms:W3CDTF">2025-05-16T08:47:00Z</dcterms:modified>
</cp:coreProperties>
</file>